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2F6" w:rsidRDefault="00E772F6" w:rsidP="00E772F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bookmarkEnd w:id="0"/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TEKNİK ÖZELLİKLER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CE, EN345 sertifikalı.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WRU süet deri.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Doğal kauçuk yalıtkan taban.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Şok emici topuk bölgesi.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Tabanı kaymalara karşı dirençli SRC taban ISO 13287 standardına sahip olacaktır.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Hidrokarbonlara karşı dayanıklı olacaktır.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Tabanı bir dakika için 300°C kadar sıcaklığa dayanacaktır.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Kanada ölçüm standartlarına göre tabanı 18000 Volt’a dayanıklı olacaktır.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EN344 e göre 500 Volt’a dayanıklı olacaktır.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Terleme ve aşınma dirençli iç astara sahip olacaktır.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Kesinlikle metal içermeyecektir.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Burun koruyucu </w:t>
      </w:r>
      <w:r>
        <w:rPr>
          <w:rStyle w:val="spellingerror"/>
          <w:rFonts w:ascii="Arial" w:hAnsi="Arial" w:cs="Arial"/>
        </w:rPr>
        <w:t>kompozit</w:t>
      </w:r>
      <w:r>
        <w:rPr>
          <w:rStyle w:val="normaltextrun"/>
          <w:rFonts w:ascii="Arial" w:hAnsi="Arial" w:cs="Arial"/>
        </w:rPr>
        <w:t> malzemeden olacak ve  200 J’ye kadar dayanıklı profesyonel kullanım amaçlı olacaktır.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Delinmeye karşı 1100 N’ye kadar dayanıklı ara taban olacaktır.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Ayakkabı resimdeki görsele uygun olacaktır.</w:t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E772F6" w:rsidRDefault="00E772F6" w:rsidP="00E772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Arial" w:hAnsi="Arial" w:cs="Arial"/>
          <w:noProof/>
        </w:rPr>
        <w:drawing>
          <wp:inline distT="0" distB="0" distL="0" distR="0" wp14:anchorId="2F77BE19" wp14:editId="1FC49735">
            <wp:extent cx="3486150" cy="3486150"/>
            <wp:effectExtent l="19050" t="0" r="0" b="0"/>
            <wp:docPr id="1" name="Resim 1" descr="C:\Users\Acer\Desktop\giasco-giasco-franklin-elektrikci-ayakkabisi-sbep-s3-329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iasco-giasco-franklin-elektrikci-ayakkabisi-sbep-s3-329-500x50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Arial" w:hAnsi="Arial" w:cs="Arial"/>
        </w:rPr>
        <w:t> </w:t>
      </w:r>
    </w:p>
    <w:p w:rsidR="00E772F6" w:rsidRDefault="00E772F6" w:rsidP="00E772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B44CCC" w:rsidRPr="00E772F6" w:rsidRDefault="00B44CCC" w:rsidP="00E772F6"/>
    <w:sectPr w:rsidR="00B44CCC" w:rsidRPr="00E77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1472D"/>
    <w:multiLevelType w:val="multilevel"/>
    <w:tmpl w:val="A59A7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A170A9"/>
    <w:multiLevelType w:val="multilevel"/>
    <w:tmpl w:val="B8123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745FB6"/>
    <w:multiLevelType w:val="multilevel"/>
    <w:tmpl w:val="3AFE9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E4754F"/>
    <w:multiLevelType w:val="multilevel"/>
    <w:tmpl w:val="763A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BE40A0D"/>
    <w:multiLevelType w:val="multilevel"/>
    <w:tmpl w:val="98E8A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7C3691E"/>
    <w:multiLevelType w:val="multilevel"/>
    <w:tmpl w:val="DFD2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34C7372"/>
    <w:multiLevelType w:val="multilevel"/>
    <w:tmpl w:val="5B7AE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A4D241B"/>
    <w:multiLevelType w:val="multilevel"/>
    <w:tmpl w:val="C0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D2B"/>
    <w:rsid w:val="0055551F"/>
    <w:rsid w:val="00560D2B"/>
    <w:rsid w:val="00B44CCC"/>
    <w:rsid w:val="00B56BCA"/>
    <w:rsid w:val="00E7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F58277-25B2-49B9-B222-A2DCE4962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44C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44CCC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44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ragraph">
    <w:name w:val="paragraph"/>
    <w:basedOn w:val="Normal"/>
    <w:rsid w:val="00E77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eop">
    <w:name w:val="eop"/>
    <w:basedOn w:val="VarsaylanParagrafYazTipi"/>
    <w:rsid w:val="00E772F6"/>
  </w:style>
  <w:style w:type="character" w:customStyle="1" w:styleId="normaltextrun">
    <w:name w:val="normaltextrun"/>
    <w:basedOn w:val="VarsaylanParagrafYazTipi"/>
    <w:rsid w:val="00E772F6"/>
  </w:style>
  <w:style w:type="character" w:customStyle="1" w:styleId="spellingerror">
    <w:name w:val="spellingerror"/>
    <w:basedOn w:val="VarsaylanParagrafYazTipi"/>
    <w:rsid w:val="00E77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9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9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06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4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5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2018-09-19T12:05:00Z</dcterms:created>
  <dcterms:modified xsi:type="dcterms:W3CDTF">2018-09-19T12:05:00Z</dcterms:modified>
</cp:coreProperties>
</file>